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k70577402"/>
      <w:bookmarkStart w:id="1" w:name="_Hlk497909361"/>
      <w:bookmarkStart w:id="2" w:name="OLE_LINK2"/>
      <w:r>
        <w:rPr>
          <w:rFonts w:ascii="Arial" w:hAnsi="Arial" w:cs="Arial"/>
          <w:b/>
          <w:sz w:val="24"/>
          <w:szCs w:val="24"/>
        </w:rPr>
        <w:t>3GPP TSG-RAN WG4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auto"/>
          <w:sz w:val="24"/>
        </w:rPr>
        <w:t>R4-220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>8713</w:t>
      </w:r>
    </w:p>
    <w:p>
      <w:pPr>
        <w:widowControl w:val="0"/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 Meeting,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9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May.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May. </w:t>
      </w:r>
      <w:r>
        <w:rPr>
          <w:rFonts w:ascii="Arial" w:hAnsi="Arial" w:cs="Arial"/>
          <w:b/>
          <w:bCs/>
          <w:sz w:val="24"/>
          <w:szCs w:val="24"/>
        </w:rPr>
        <w:t>2022</w:t>
      </w:r>
    </w:p>
    <w:bookmarkEnd w:id="0"/>
    <w:bookmarkEnd w:id="1"/>
    <w:bookmarkEnd w:id="2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="宋体"/>
                <w:i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color w:val="auto"/>
                <w:sz w:val="14"/>
                <w:szCs w:val="20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0717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bCs/>
                <w:color w:val="auto"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0"/>
                <w:lang w:val="en-US" w:eastAsia="zh-CN"/>
              </w:rPr>
              <w:t>7.5.0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color w:val="auto"/>
                <w:sz w:val="20"/>
                <w:szCs w:val="20"/>
              </w:rPr>
            </w:pP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For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auto"/>
                <w:sz w:val="20"/>
                <w:szCs w:val="20"/>
              </w:rPr>
              <w:t>HELP</w:t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color w:val="auto"/>
                <w:sz w:val="20"/>
                <w:szCs w:val="20"/>
              </w:rPr>
              <w:t>http://www.3gpp.org/Change-Requests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color w:val="auto"/>
                <w:sz w:val="20"/>
                <w:szCs w:val="20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ZTE Corporation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R4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20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22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03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Rel-1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color w:val="auto"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F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A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B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C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D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(editorial modification)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color w:val="auto"/>
                <w:sz w:val="18"/>
                <w:szCs w:val="20"/>
              </w:rPr>
              <w:t>TR 21.900</w:t>
            </w:r>
            <w:r>
              <w:rPr>
                <w:rFonts w:hint="default"/>
                <w:color w:val="auto"/>
                <w:sz w:val="18"/>
                <w:szCs w:val="20"/>
              </w:rPr>
              <w:fldChar w:fldCharType="end"/>
            </w:r>
            <w:r>
              <w:rPr>
                <w:rFonts w:hint="default"/>
                <w:color w:val="auto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Completed inter-band ENDC combinations for 3 band DL with 3 bands UL are introduced into TS 38.101-3 from RAN4 #1032-e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The following approved contributions for the completed inter-band ENDC band combinations for 3 band DL with 3 bands UL are added from RAN4 #103-e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/>
                <w:color w:val="993300"/>
                <w:sz w:val="20"/>
                <w:szCs w:val="20"/>
                <w:u w:val="single"/>
              </w:rPr>
              <w:br w:type="textWrapping"/>
            </w:r>
            <w:r>
              <w:rPr>
                <w:rFonts w:hint="eastAsia" w:ascii="Arial" w:hAnsi="Arial" w:eastAsia="MS Mincho" w:cs="Times New Roman"/>
                <w:color w:val="auto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ascii="Arial" w:hAnsi="Arial" w:cs="Times New Roman"/>
                <w:color w:val="auto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R4-220</w:t>
            </w:r>
            <w:r>
              <w:rPr>
                <w:rFonts w:hint="eastAsia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8698</w:t>
            </w:r>
            <w:r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ab/>
            </w:r>
            <w:r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TP for TR 37.717-33_</w:t>
            </w:r>
            <w:r>
              <w:rPr>
                <w:rFonts w:hint="eastAsia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DC_8A_79A-n258A</w:t>
            </w:r>
            <w:bookmarkStart w:id="42" w:name="_GoBack"/>
            <w:bookmarkEnd w:id="42"/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Note: The two UL ENDC for DC_8A_79A-n258A was approved in R4-2208697, which will be reflected in the big CR R4-2207634.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color w:val="auto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TS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sz w:val="20"/>
                <w:szCs w:val="20"/>
              </w:rPr>
              <w:t>38.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52</w:t>
            </w:r>
            <w:r>
              <w:rPr>
                <w:rFonts w:hint="default"/>
                <w:color w:val="auto"/>
                <w:sz w:val="20"/>
                <w:szCs w:val="20"/>
              </w:rPr>
              <w:t>1-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bookmarkStart w:id="3" w:name="_Hlk500785459"/>
      <w:bookmarkStart w:id="4" w:name="_Toc515553226"/>
      <w:bookmarkStart w:id="5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  <w:outlineLvl w:val="0"/>
      </w:pPr>
      <w:bookmarkStart w:id="6" w:name="_Toc36648831"/>
      <w:bookmarkStart w:id="7" w:name="_Toc45890528"/>
      <w:bookmarkStart w:id="8" w:name="_Toc37256490"/>
      <w:bookmarkStart w:id="9" w:name="_Toc45892162"/>
      <w:bookmarkStart w:id="10" w:name="_Toc45891752"/>
      <w:bookmarkStart w:id="11" w:name="_Toc36651556"/>
      <w:bookmarkStart w:id="12" w:name="_Toc45892572"/>
      <w:bookmarkStart w:id="13" w:name="_Toc21351535"/>
      <w:bookmarkStart w:id="14" w:name="_Toc29807117"/>
      <w:bookmarkStart w:id="15" w:name="_Toc37256831"/>
      <w:bookmarkStart w:id="16" w:name="_Toc13131495"/>
      <w:bookmarkStart w:id="17" w:name="_Toc13119438"/>
      <w:bookmarkStart w:id="18" w:name="_Toc13131537"/>
      <w:r>
        <w:t>5.5B.6</w:t>
      </w:r>
      <w:r>
        <w:tab/>
      </w:r>
      <w:r>
        <w:t>Inter-band EN-DC including FR1 and FR2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"/>
        <w:outlineLvl w:val="0"/>
      </w:pPr>
      <w:bookmarkStart w:id="19" w:name="_Toc36648832"/>
      <w:bookmarkStart w:id="20" w:name="_Toc29807118"/>
      <w:bookmarkStart w:id="21" w:name="_Toc45892163"/>
      <w:bookmarkStart w:id="22" w:name="_Toc45892573"/>
      <w:bookmarkStart w:id="23" w:name="_Toc37256832"/>
      <w:bookmarkStart w:id="24" w:name="_Toc36651557"/>
      <w:bookmarkStart w:id="25" w:name="_Toc37256491"/>
      <w:bookmarkStart w:id="26" w:name="_Toc45890529"/>
      <w:bookmarkStart w:id="27" w:name="_Toc45891753"/>
      <w:bookmarkStart w:id="28" w:name="_Toc21351536"/>
      <w:r>
        <w:t>5.5B.6.1</w:t>
      </w:r>
      <w:r>
        <w:tab/>
      </w:r>
      <w:r>
        <w:t>Void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"/>
        <w:outlineLvl w:val="0"/>
      </w:pPr>
      <w:bookmarkStart w:id="29" w:name="_Toc45891754"/>
      <w:bookmarkStart w:id="30" w:name="_Toc45892164"/>
      <w:bookmarkStart w:id="31" w:name="_Toc36651558"/>
      <w:bookmarkStart w:id="32" w:name="_Toc37256492"/>
      <w:bookmarkStart w:id="33" w:name="_Toc45892574"/>
      <w:bookmarkStart w:id="34" w:name="_Toc29807119"/>
      <w:bookmarkStart w:id="35" w:name="_Toc45890530"/>
      <w:bookmarkStart w:id="36" w:name="_Toc21351537"/>
      <w:bookmarkStart w:id="37" w:name="_Toc37256833"/>
      <w:bookmarkStart w:id="38" w:name="_Toc36648833"/>
      <w:r>
        <w:t>5.5B.6.2</w:t>
      </w:r>
      <w:r>
        <w:tab/>
      </w:r>
      <w:r>
        <w:t>Inter-band EN-DC configurations including FR1 and FR2 (three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spacing w:line="259" w:lineRule="auto"/>
              <w:rPr>
                <w:rFonts w:eastAsia="MS Mincho"/>
                <w:lang w:val="fr-FR" w:eastAsia="fi-FI"/>
              </w:rPr>
            </w:pPr>
            <w:r>
              <w:rPr>
                <w:rFonts w:eastAsia="MS Mincho"/>
                <w:lang w:val="fr-FR" w:eastAsia="fi-FI"/>
              </w:rPr>
              <w:t>Uplink EN-DC configuration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  <w:rPr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DC_2A_n41A-n260A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ko-KR"/>
              </w:rPr>
            </w:pPr>
            <w:r>
              <w:rPr>
                <w:lang w:val="fr-FR" w:eastAsia="ko-KR"/>
              </w:rPr>
              <w:t>DC_2A_n41A-n261(2A)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ko-KR"/>
              </w:rPr>
            </w:pPr>
            <w:r>
              <w:rPr>
                <w:lang w:val="fr-FR"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DC_2A_n71A-n261(2A)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DC_3A_n1A-n257M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DC_3A-3A_n1A-n257M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en-US" w:eastAsia="zh-CN"/>
              </w:rPr>
              <w:t>DC_3A_n40A-n258A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zh-CN"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</w:t>
            </w:r>
            <w:r>
              <w:rPr>
                <w:rFonts w:cs="Arial"/>
                <w:szCs w:val="18"/>
                <w:lang w:val="zh-CN" w:eastAsia="zh-CN"/>
              </w:rPr>
              <w:t>_n4</w:t>
            </w:r>
            <w:r>
              <w:rPr>
                <w:rFonts w:cs="Arial"/>
                <w:szCs w:val="18"/>
                <w:lang w:eastAsia="zh-CN"/>
              </w:rPr>
              <w:t>1A</w:t>
            </w:r>
            <w:r>
              <w:rPr>
                <w:rFonts w:eastAsia="PMingLiU" w:cs="Arial"/>
                <w:szCs w:val="18"/>
                <w:lang w:val="zh-CN" w:eastAsia="zh-TW"/>
              </w:rPr>
              <w:t>-n25</w:t>
            </w:r>
            <w:r>
              <w:rPr>
                <w:rFonts w:cs="Arial"/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DC_3A_n4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A_n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DC_3A_n257J</w:t>
            </w:r>
          </w:p>
          <w:p>
            <w:pPr>
              <w:pStyle w:val="66"/>
            </w:pPr>
            <w:r>
              <w:rPr>
                <w:lang w:eastAsia="zh-TW"/>
              </w:rPr>
              <w:t>DC_3A_n257K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DC_3C_n78A-n257A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t>DC_3C_n78A-n257M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DC_3A_n78A-n258A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DC_7A_n1A-n257M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DC_7A-7A_n1A-n257D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DC_7A-7A_n1A-n257E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DC_7A-7A_n1A-n257F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DC_7A-7A_n1A-n257G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DC_7A-7A_n1A-n257H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DC_7A-7A_n1A-n257I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DC_7A-7A_n1A-n257J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DC_7A-7A_n1A-n257K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DC_7A-7A_n1A-n257L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DC_7A-7A_n1A-n257M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DC_7A_n257J</w:t>
            </w:r>
          </w:p>
          <w:p>
            <w:pPr>
              <w:pStyle w:val="66"/>
            </w:pPr>
            <w:r>
              <w:rPr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DC_7A-7A_n78A-n257A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DC_7A-7A_n78A-n257M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DC_7A_n257A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DC_7A_n257J</w:t>
            </w:r>
          </w:p>
          <w:p>
            <w:pPr>
              <w:pStyle w:val="66"/>
            </w:pPr>
            <w:r>
              <w:rPr>
                <w:lang w:eastAsia="zh-TW"/>
              </w:rPr>
              <w:t>DC_7A_n257K</w:t>
            </w:r>
          </w:p>
          <w:p>
            <w:pPr>
              <w:pStyle w:val="66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DC_7A_n78A-n258A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DC_7C_n78A-n258L</w:t>
            </w:r>
          </w:p>
          <w:p>
            <w:pPr>
              <w:pStyle w:val="66"/>
            </w:pPr>
            <w:r>
              <w:rPr>
                <w:lang w:eastAsia="zh-TW"/>
              </w:rPr>
              <w:t>DC_7C_n78A-n258M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DC_7C_n258G</w:t>
            </w:r>
          </w:p>
          <w:p>
            <w:pPr>
              <w:pStyle w:val="66"/>
              <w:rPr>
                <w:lang w:val="sv-SE" w:eastAsia="zh-TW"/>
              </w:rPr>
            </w:pPr>
            <w:r>
              <w:rPr>
                <w:lang w:val="sv-SE" w:eastAsia="zh-TW"/>
              </w:rPr>
              <w:t>DC_7C_n258H</w:t>
            </w:r>
          </w:p>
          <w:p>
            <w:pPr>
              <w:pStyle w:val="66"/>
            </w:pPr>
            <w:r>
              <w:rPr>
                <w:lang w:val="sv-SE" w:eastAsia="zh-TW"/>
              </w:rPr>
              <w:t>DC_7C_n258I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DC_7A_n79A-n257L</w:t>
            </w:r>
          </w:p>
          <w:p>
            <w:pPr>
              <w:pStyle w:val="66"/>
            </w:pPr>
            <w:r>
              <w:rPr>
                <w:lang w:eastAsia="zh-TW"/>
              </w:rPr>
              <w:t>DC_7A_n79A-n257M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DC_7A_n79A-n258L</w:t>
            </w:r>
          </w:p>
          <w:p>
            <w:pPr>
              <w:pStyle w:val="66"/>
            </w:pPr>
            <w:r>
              <w:rPr>
                <w:lang w:eastAsia="zh-TW"/>
              </w:rPr>
              <w:t>DC_7A_n79A-n258M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DC_8A_n40A-n258L</w:t>
            </w:r>
          </w:p>
          <w:p>
            <w:pPr>
              <w:pStyle w:val="66"/>
            </w:pPr>
            <w:r>
              <w:rPr>
                <w:lang w:eastAsia="zh-TW"/>
              </w:rPr>
              <w:t>DC_8A_n40A-n258M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DC_8A_n258A</w:t>
            </w:r>
          </w:p>
          <w:p>
            <w:pPr>
              <w:pStyle w:val="66"/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DC_8A_n40A-n258A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zh-CN"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8A_</w:t>
            </w:r>
            <w:r>
              <w:rPr>
                <w:rFonts w:cs="Arial"/>
                <w:szCs w:val="18"/>
                <w:lang w:val="zh-CN" w:eastAsia="zh-CN"/>
              </w:rPr>
              <w:t>n4</w:t>
            </w:r>
            <w:r>
              <w:rPr>
                <w:rFonts w:cs="Arial"/>
                <w:szCs w:val="18"/>
                <w:lang w:eastAsia="zh-CN"/>
              </w:rPr>
              <w:t>1A</w:t>
            </w:r>
            <w:r>
              <w:rPr>
                <w:rFonts w:eastAsia="PMingLiU" w:cs="Arial"/>
                <w:szCs w:val="18"/>
                <w:lang w:val="zh-CN" w:eastAsia="zh-TW"/>
              </w:rPr>
              <w:t>-n25</w:t>
            </w:r>
            <w:r>
              <w:rPr>
                <w:rFonts w:cs="Arial"/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A_n4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A_n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ins w:id="0" w:author="ZTE_Wubin" w:date="2022-05-23T14:03:41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ins w:id="1" w:author="ZTE_Wubin" w:date="2022-05-23T14:03:43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DC_8A_n79A-n258A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DC_11A_n257H</w:t>
            </w:r>
          </w:p>
          <w:p>
            <w:pPr>
              <w:pStyle w:val="66"/>
            </w:pPr>
            <w:r>
              <w:rPr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DC_8A_n78A-n258L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br w:type="page"/>
            </w:r>
            <w:r>
              <w:rPr>
                <w:rFonts w:ascii="Arial" w:hAnsi="Arial" w:cs="Arial"/>
                <w:sz w:val="18"/>
                <w:lang w:eastAsia="zh-TW"/>
              </w:rPr>
              <w:t>DC_28A_n7A-n258A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-n258L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TW"/>
              </w:rPr>
              <w:t>DC_28A_n7</w:t>
            </w:r>
            <w:r>
              <w:rPr>
                <w:rFonts w:cs="Arial"/>
                <w:lang w:eastAsia="zh-TW"/>
              </w:rPr>
              <w:t>B</w:t>
            </w:r>
            <w:r>
              <w:rPr>
                <w:rFonts w:hint="eastAsia" w:cs="Arial"/>
                <w:lang w:eastAsia="zh-TW"/>
              </w:rPr>
              <w:t>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DC_28A_n78A-n258A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DC_28A_n78A-n258G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DC_28A_n78A-n258L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0A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DC_39A_n40A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DC_39A_n40A-n258A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DC_39A_n41C-n258A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_n79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</w:t>
            </w:r>
            <w:r>
              <w:rPr>
                <w:rFonts w:hint="eastAsia" w:cs="Arial"/>
                <w:szCs w:val="18"/>
                <w:lang w:val="en-US" w:eastAsia="zh-CN"/>
              </w:rPr>
              <w:t>n79</w:t>
            </w:r>
            <w:r>
              <w:rPr>
                <w:rFonts w:cs="Arial"/>
                <w:szCs w:val="18"/>
                <w:lang w:val="en-US" w:eastAsia="ja-JP"/>
              </w:rPr>
              <w:t>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fi-FI" w:eastAsia="zh-CN" w:bidi="ar"/>
              </w:rPr>
              <w:t>n79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bookmarkStart w:id="39" w:name="_Toc15220"/>
            <w:bookmarkStart w:id="40" w:name="_Toc31908"/>
            <w:r>
              <w:rPr>
                <w:rFonts w:hint="eastAsia" w:cs="Arial"/>
                <w:kern w:val="2"/>
                <w:szCs w:val="22"/>
                <w:lang w:val="en-US" w:eastAsia="zh-CN"/>
              </w:rPr>
              <w:t>DC_39A_n79A-n258A</w:t>
            </w:r>
            <w:bookmarkEnd w:id="39"/>
            <w:bookmarkEnd w:id="4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DC_40A_n41A</w:t>
            </w:r>
          </w:p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DC_40A_n79A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79A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79C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color w:val="000000"/>
                <w:lang w:eastAsia="zh-CN" w:bidi="ar"/>
              </w:rPr>
              <w:t>DC_41A_n79A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eastAsia="zh-CN" w:bidi="ar"/>
              </w:rPr>
              <w:t>DC_41A_n258A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66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>
            <w:pPr>
              <w:pStyle w:val="66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DC_66A_n12A-n258A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DC_66A_n12A</w:t>
            </w:r>
          </w:p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DC_66A_n258A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DC_66A_n12A-n260A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DC_66A_n12A</w:t>
            </w:r>
          </w:p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DC_66A_n12A-n261A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DC_66A_n12A</w:t>
            </w:r>
          </w:p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val="fr-FR" w:eastAsia="ko-KR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DC_66A_n71A-n260A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val="fr-FR" w:eastAsia="ko-KR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capability.</w:t>
            </w:r>
          </w:p>
        </w:tc>
      </w:tr>
    </w:tbl>
    <w:p>
      <w:pPr>
        <w:pStyle w:val="56"/>
      </w:pPr>
    </w:p>
    <w:bookmarkEnd w:id="16"/>
    <w:bookmarkEnd w:id="17"/>
    <w:bookmarkEnd w:id="18"/>
    <w:p>
      <w:pPr>
        <w:pStyle w:val="3"/>
        <w:outlineLvl w:val="0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3"/>
      <w:bookmarkEnd w:id="4"/>
      <w:bookmarkEnd w:id="5"/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1" w:name="OLE_LINK19"/>
    <w:bookmarkEnd w:id="4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51E7C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51A5A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DF4BE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BE2E8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53ABC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747EE"/>
    <w:rsid w:val="141E1C4D"/>
    <w:rsid w:val="14210C53"/>
    <w:rsid w:val="14291A1D"/>
    <w:rsid w:val="143333F5"/>
    <w:rsid w:val="146C5300"/>
    <w:rsid w:val="14722569"/>
    <w:rsid w:val="14752506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1E37A5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1118C6"/>
    <w:rsid w:val="19221915"/>
    <w:rsid w:val="19335B96"/>
    <w:rsid w:val="19355A10"/>
    <w:rsid w:val="19397183"/>
    <w:rsid w:val="193A7DFE"/>
    <w:rsid w:val="19463524"/>
    <w:rsid w:val="19490643"/>
    <w:rsid w:val="194F1C4C"/>
    <w:rsid w:val="195305E2"/>
    <w:rsid w:val="195A26C2"/>
    <w:rsid w:val="19766218"/>
    <w:rsid w:val="197F7CD0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AC24F8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2D5AF2"/>
    <w:rsid w:val="1B4631C1"/>
    <w:rsid w:val="1B5628D3"/>
    <w:rsid w:val="1B6331D0"/>
    <w:rsid w:val="1B747E9D"/>
    <w:rsid w:val="1B7B2EB8"/>
    <w:rsid w:val="1B9061AB"/>
    <w:rsid w:val="1B910DBD"/>
    <w:rsid w:val="1B9D4749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A4639B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C523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67FED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1A4C01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C0321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AEE055A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16EAA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A15C70"/>
    <w:rsid w:val="31B12A23"/>
    <w:rsid w:val="31BE6A12"/>
    <w:rsid w:val="31C354ED"/>
    <w:rsid w:val="31C36195"/>
    <w:rsid w:val="31CD37EF"/>
    <w:rsid w:val="31FC282D"/>
    <w:rsid w:val="32052160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11CF3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823A0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0C09A0"/>
    <w:rsid w:val="391C09C5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2C174E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97196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A60AF9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8D1BB4"/>
    <w:rsid w:val="3D9263BA"/>
    <w:rsid w:val="3D9C5AC1"/>
    <w:rsid w:val="3D9F1945"/>
    <w:rsid w:val="3DAF19FE"/>
    <w:rsid w:val="3DCC41F1"/>
    <w:rsid w:val="3DCD6136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26BED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1D3523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D765FF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5C35D2"/>
    <w:rsid w:val="44694A53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854C30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417FF"/>
    <w:rsid w:val="48283F31"/>
    <w:rsid w:val="482A1F5D"/>
    <w:rsid w:val="48342A82"/>
    <w:rsid w:val="483E099D"/>
    <w:rsid w:val="483E4766"/>
    <w:rsid w:val="484A5CD9"/>
    <w:rsid w:val="485A4DAD"/>
    <w:rsid w:val="485F5AFA"/>
    <w:rsid w:val="487A4BC6"/>
    <w:rsid w:val="488821B8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882518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01BC9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5D3250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55C5B"/>
    <w:rsid w:val="5CCA5C6A"/>
    <w:rsid w:val="5CE76CB1"/>
    <w:rsid w:val="5D0755C1"/>
    <w:rsid w:val="5D101155"/>
    <w:rsid w:val="5D1370BC"/>
    <w:rsid w:val="5D34039E"/>
    <w:rsid w:val="5D4074AD"/>
    <w:rsid w:val="5D4D72D8"/>
    <w:rsid w:val="5D4F6A91"/>
    <w:rsid w:val="5D5B3D39"/>
    <w:rsid w:val="5D6420F0"/>
    <w:rsid w:val="5D657544"/>
    <w:rsid w:val="5D7A3E60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3C7CA8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EE61D3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76008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785401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231DF9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92565A"/>
    <w:rsid w:val="6BA112EA"/>
    <w:rsid w:val="6BB06D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80B73"/>
    <w:rsid w:val="6FC46E39"/>
    <w:rsid w:val="6FCD3D57"/>
    <w:rsid w:val="6FD958AB"/>
    <w:rsid w:val="6FEB1AE1"/>
    <w:rsid w:val="700A7CCE"/>
    <w:rsid w:val="700F1E7E"/>
    <w:rsid w:val="70347884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1546E"/>
    <w:rsid w:val="714E3833"/>
    <w:rsid w:val="715A0A48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73E52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168C7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03233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07E77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F7E1D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2022-05-23T06:15:43Z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